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B2" w:rsidRPr="004B1DB8" w:rsidRDefault="004B1DB8" w:rsidP="003D4349">
      <w:pPr>
        <w:shd w:val="clear" w:color="auto" w:fill="FFFFFF"/>
        <w:tabs>
          <w:tab w:val="left" w:pos="7066"/>
        </w:tabs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="00D644B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</w:r>
    </w:p>
    <w:p w:rsidR="004B1DB8" w:rsidRPr="004B1DB8" w:rsidRDefault="004B1DB8" w:rsidP="004B1DB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4B1DB8" w:rsidRPr="004B1DB8" w:rsidRDefault="004B1DB8" w:rsidP="008C09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О СИТЕМЕ ОЦЕНКИ ДЕЯТЕЛЬНОСТИ РАБОТНИКОВ В СООТВЕТСТВИИ С ПРОФСТАНДАРТОМ</w:t>
      </w: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В МБДОУ «</w:t>
      </w:r>
      <w:r w:rsidR="0018161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ЗЕРНЫШКО» с</w:t>
      </w:r>
      <w:proofErr w:type="gramStart"/>
      <w:r w:rsidR="0018161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.З</w:t>
      </w:r>
      <w:proofErr w:type="gramEnd"/>
      <w:r w:rsidR="0018161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ЕРНОВ</w:t>
      </w: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ОЕ</w:t>
      </w: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4B1DB8" w:rsidRPr="004B1DB8" w:rsidRDefault="004B1DB8" w:rsidP="004B1DB8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4B1DB8" w:rsidRDefault="00940B5B" w:rsidP="00A94666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40B5B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требованиями действующего законодательства и действует в рамках комплексной системы управления персоналом. Положение определяет порядок, принципы и критерии оценки персонала в целях обеспечения соответствия профессионального, образовательного и личностного уровня сотрудников производственным задачам и социально-экономической миссии, реализуемым</w:t>
      </w:r>
      <w:r>
        <w:rPr>
          <w:rFonts w:ascii="Times New Roman" w:hAnsi="Times New Roman" w:cs="Times New Roman"/>
          <w:sz w:val="24"/>
          <w:szCs w:val="24"/>
        </w:rPr>
        <w:t xml:space="preserve"> в МБДОУ «</w:t>
      </w:r>
      <w:r w:rsidR="00181612">
        <w:rPr>
          <w:rFonts w:ascii="Times New Roman" w:hAnsi="Times New Roman" w:cs="Times New Roman"/>
          <w:sz w:val="24"/>
          <w:szCs w:val="24"/>
        </w:rPr>
        <w:t>Зернышко» с</w:t>
      </w:r>
      <w:proofErr w:type="gramStart"/>
      <w:r w:rsidR="0018161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81612">
        <w:rPr>
          <w:rFonts w:ascii="Times New Roman" w:hAnsi="Times New Roman" w:cs="Times New Roman"/>
          <w:sz w:val="24"/>
          <w:szCs w:val="24"/>
        </w:rPr>
        <w:t>ернов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40B5B">
        <w:rPr>
          <w:rFonts w:ascii="Times New Roman" w:hAnsi="Times New Roman" w:cs="Times New Roman"/>
          <w:sz w:val="24"/>
          <w:szCs w:val="24"/>
        </w:rPr>
        <w:t>. Действие настоящего Положения распространяется на все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81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работников. </w:t>
      </w:r>
      <w:r w:rsidR="004B1DB8" w:rsidRPr="00940B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Настоящее положение определяет цели, задачи и принципы оценки квалификации и деятельности работников в соответствии с </w:t>
      </w:r>
      <w:proofErr w:type="spellStart"/>
      <w:r w:rsidR="004B1DB8" w:rsidRPr="00940B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профстандартом</w:t>
      </w:r>
      <w:proofErr w:type="spellEnd"/>
      <w:r w:rsidR="004B1DB8" w:rsidRPr="00940B5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940B5B" w:rsidRDefault="00A94666" w:rsidP="00A94666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Настоящее положение определяет требования, предъявляемые к работникам в соответствии с </w:t>
      </w:r>
      <w:proofErr w:type="spellStart"/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профстандартом</w:t>
      </w:r>
      <w:proofErr w:type="spellEnd"/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организацию и технологии оце</w:t>
      </w:r>
      <w:r w:rsidRPr="00004B1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нки квалификации и деятельности</w:t>
      </w: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работников в соответствии с </w:t>
      </w:r>
      <w:proofErr w:type="spellStart"/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профстандартом</w:t>
      </w:r>
      <w:proofErr w:type="spellEnd"/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94666" w:rsidRPr="00A94666" w:rsidRDefault="00A94666" w:rsidP="00A94666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666">
        <w:rPr>
          <w:rFonts w:ascii="Times New Roman" w:hAnsi="Times New Roman" w:cs="Times New Roman"/>
          <w:sz w:val="24"/>
          <w:szCs w:val="24"/>
        </w:rPr>
        <w:t>Принципы, руководствуясь которыми составляются локальные документы по оценке сотрудников Порядок проведения оценки, устанавливаемый настоящим Положением может быть изменен в случае изменения политики управления персоналом в МБДОУ «</w:t>
      </w:r>
      <w:r w:rsidR="00181612">
        <w:rPr>
          <w:rFonts w:ascii="Times New Roman" w:hAnsi="Times New Roman" w:cs="Times New Roman"/>
          <w:sz w:val="24"/>
          <w:szCs w:val="24"/>
        </w:rPr>
        <w:t>Зернышко» с</w:t>
      </w:r>
      <w:proofErr w:type="gramStart"/>
      <w:r w:rsidR="0018161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81612">
        <w:rPr>
          <w:rFonts w:ascii="Times New Roman" w:hAnsi="Times New Roman" w:cs="Times New Roman"/>
          <w:sz w:val="24"/>
          <w:szCs w:val="24"/>
        </w:rPr>
        <w:t>ернов</w:t>
      </w:r>
      <w:r w:rsidRPr="00A94666">
        <w:rPr>
          <w:rFonts w:ascii="Times New Roman" w:hAnsi="Times New Roman" w:cs="Times New Roman"/>
          <w:sz w:val="24"/>
          <w:szCs w:val="24"/>
        </w:rPr>
        <w:t>ое и требований к компетенциям и результативности труда персонала. Оценка работника представляет собой подведение итогов работы сотрудника, заключающееся в комплексной оценке его деловых качеств и результатов труда за определенный период времени. Внеплановая оценка проводится по требованию заведующего МБДОУ или по личному заявлению сотрудника в случае существенных изменений условий его труда. Внеочередная оценка может быть назначена в случае наличия значительного количества нарушений в работе конкретного сотрудника.</w:t>
      </w:r>
    </w:p>
    <w:p w:rsidR="00A94666" w:rsidRPr="00A94666" w:rsidRDefault="00940B5B" w:rsidP="00A94666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94666">
        <w:rPr>
          <w:rFonts w:ascii="Times New Roman" w:hAnsi="Times New Roman" w:cs="Times New Roman"/>
          <w:sz w:val="24"/>
          <w:szCs w:val="24"/>
        </w:rPr>
        <w:t>Основные понятия и определения, использованные в настоящем Положении</w:t>
      </w:r>
      <w:r w:rsidR="00A94666">
        <w:rPr>
          <w:rFonts w:ascii="Times New Roman" w:hAnsi="Times New Roman" w:cs="Times New Roman"/>
          <w:sz w:val="24"/>
          <w:szCs w:val="24"/>
        </w:rPr>
        <w:t>:</w:t>
      </w:r>
    </w:p>
    <w:p w:rsidR="00A94666" w:rsidRDefault="00940B5B" w:rsidP="00A9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b/>
          <w:sz w:val="24"/>
          <w:szCs w:val="24"/>
        </w:rPr>
        <w:t xml:space="preserve"> Показатели результативности</w:t>
      </w:r>
      <w:r w:rsidRPr="00A94666">
        <w:rPr>
          <w:rFonts w:ascii="Times New Roman" w:hAnsi="Times New Roman" w:cs="Times New Roman"/>
          <w:sz w:val="24"/>
          <w:szCs w:val="24"/>
        </w:rPr>
        <w:t xml:space="preserve"> – представляют собой единицу измерения, связанную с ключевым фактором успеха и стратегической целью, с помощью которой оценивается работа процессов: это стандарт, позволяющий количественно оценить степень достижения стратегической цели». Благодаря показателям результативности организационное видение и цели становятся измеримыми. Целевое значение показателя отражает конкретное значение, которое нужно достичь. </w:t>
      </w:r>
    </w:p>
    <w:p w:rsidR="00A94666" w:rsidRDefault="00940B5B" w:rsidP="00A9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b/>
          <w:sz w:val="24"/>
          <w:szCs w:val="24"/>
        </w:rPr>
        <w:t>Параметр оценки</w:t>
      </w:r>
      <w:r w:rsidRPr="00A94666">
        <w:rPr>
          <w:rFonts w:ascii="Times New Roman" w:hAnsi="Times New Roman" w:cs="Times New Roman"/>
          <w:sz w:val="24"/>
          <w:szCs w:val="24"/>
        </w:rPr>
        <w:t xml:space="preserve"> – определенная величина или показатель, характеризующие то или иное свойство системы, состояние, либо режим работы организации.</w:t>
      </w:r>
    </w:p>
    <w:p w:rsidR="00A94666" w:rsidRDefault="00940B5B" w:rsidP="00A9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b/>
          <w:sz w:val="24"/>
          <w:szCs w:val="24"/>
        </w:rPr>
        <w:t>Профессиональная компетентность</w:t>
      </w:r>
      <w:r w:rsidRPr="00A94666">
        <w:rPr>
          <w:rFonts w:ascii="Times New Roman" w:hAnsi="Times New Roman" w:cs="Times New Roman"/>
          <w:sz w:val="24"/>
          <w:szCs w:val="24"/>
        </w:rPr>
        <w:t xml:space="preserve"> – это интегрированная характеристика деловых и личностных качеств работника, отражающая уровень специализированных знаний, умений и опыта, достаточных для достижения цели, а также его творческий потенциал, дающий возможность ставить и решать необходимые задачи.</w:t>
      </w:r>
      <w:r w:rsidR="00A94666">
        <w:rPr>
          <w:rFonts w:ascii="Times New Roman" w:hAnsi="Times New Roman" w:cs="Times New Roman"/>
          <w:sz w:val="24"/>
          <w:szCs w:val="24"/>
        </w:rPr>
        <w:t xml:space="preserve"> В соот</w:t>
      </w:r>
      <w:r w:rsidRPr="00A94666">
        <w:rPr>
          <w:rFonts w:ascii="Times New Roman" w:hAnsi="Times New Roman" w:cs="Times New Roman"/>
          <w:sz w:val="24"/>
          <w:szCs w:val="24"/>
        </w:rPr>
        <w:t xml:space="preserve">ветствии с характером деятельности работника и особенностями его трудового процесса выделяются следующие виды профессиональной компетентности: </w:t>
      </w:r>
    </w:p>
    <w:p w:rsidR="00A94666" w:rsidRDefault="00940B5B" w:rsidP="00A9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sz w:val="24"/>
          <w:szCs w:val="24"/>
        </w:rPr>
        <w:t>– функциональная (профессиональная, специальная) компетентность. Профессиональные знания, навыки, образование, деловую надежность способность успешно и безошибочно ос</w:t>
      </w:r>
      <w:r w:rsidR="00A94666">
        <w:rPr>
          <w:rFonts w:ascii="Times New Roman" w:hAnsi="Times New Roman" w:cs="Times New Roman"/>
          <w:sz w:val="24"/>
          <w:szCs w:val="24"/>
        </w:rPr>
        <w:t>уществлять свою должностную дея</w:t>
      </w:r>
      <w:r w:rsidRPr="00A94666">
        <w:rPr>
          <w:rFonts w:ascii="Times New Roman" w:hAnsi="Times New Roman" w:cs="Times New Roman"/>
          <w:sz w:val="24"/>
          <w:szCs w:val="24"/>
        </w:rPr>
        <w:t>тельность и проектировать сове дальне</w:t>
      </w:r>
      <w:r w:rsidR="00A94666">
        <w:rPr>
          <w:rFonts w:ascii="Times New Roman" w:hAnsi="Times New Roman" w:cs="Times New Roman"/>
          <w:sz w:val="24"/>
          <w:szCs w:val="24"/>
        </w:rPr>
        <w:t>йшее профессиональное развитие;</w:t>
      </w:r>
    </w:p>
    <w:p w:rsidR="00A94666" w:rsidRDefault="00940B5B" w:rsidP="00A9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sz w:val="24"/>
          <w:szCs w:val="24"/>
        </w:rPr>
        <w:t xml:space="preserve">– интеллектуальная компетентность. Способности к аналитическому мышлению, логике, анализу и синтезу, построению гипотез, владение способами личностного самовыражения </w:t>
      </w:r>
      <w:r w:rsidRPr="00A94666">
        <w:rPr>
          <w:rFonts w:ascii="Times New Roman" w:hAnsi="Times New Roman" w:cs="Times New Roman"/>
          <w:sz w:val="24"/>
          <w:szCs w:val="24"/>
        </w:rPr>
        <w:lastRenderedPageBreak/>
        <w:t xml:space="preserve">и саморазвития, способность к научным обоснованиям и творческому решению проблем; – ситуативная компетентность. Адаптационная способность действовать в соответствии с ситуацией, выбирая из множества способов поведения наиболее </w:t>
      </w:r>
      <w:proofErr w:type="gramStart"/>
      <w:r w:rsidRPr="00A94666">
        <w:rPr>
          <w:rFonts w:ascii="Times New Roman" w:hAnsi="Times New Roman" w:cs="Times New Roman"/>
          <w:sz w:val="24"/>
          <w:szCs w:val="24"/>
        </w:rPr>
        <w:t>эффективный</w:t>
      </w:r>
      <w:proofErr w:type="gramEnd"/>
      <w:r w:rsidRPr="00A94666">
        <w:rPr>
          <w:rFonts w:ascii="Times New Roman" w:hAnsi="Times New Roman" w:cs="Times New Roman"/>
          <w:sz w:val="24"/>
          <w:szCs w:val="24"/>
        </w:rPr>
        <w:t xml:space="preserve"> в данных ситуационных условиях производства; </w:t>
      </w:r>
    </w:p>
    <w:p w:rsidR="00A94666" w:rsidRDefault="00940B5B" w:rsidP="00A9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sz w:val="24"/>
          <w:szCs w:val="24"/>
        </w:rPr>
        <w:t>– социальная компетентность. Наличие коммуникативных навыков и спосо</w:t>
      </w:r>
      <w:r w:rsidR="00A94666">
        <w:rPr>
          <w:rFonts w:ascii="Times New Roman" w:hAnsi="Times New Roman" w:cs="Times New Roman"/>
          <w:sz w:val="24"/>
          <w:szCs w:val="24"/>
        </w:rPr>
        <w:t>бностей к бесконфликтному обще</w:t>
      </w:r>
      <w:r w:rsidRPr="00A94666">
        <w:rPr>
          <w:rFonts w:ascii="Times New Roman" w:hAnsi="Times New Roman" w:cs="Times New Roman"/>
          <w:sz w:val="24"/>
          <w:szCs w:val="24"/>
        </w:rPr>
        <w:t>нию, умение сотрудничать, поддерживать добрые отношения с людьми, ок</w:t>
      </w:r>
      <w:r w:rsidR="00A94666">
        <w:rPr>
          <w:rFonts w:ascii="Times New Roman" w:hAnsi="Times New Roman" w:cs="Times New Roman"/>
          <w:sz w:val="24"/>
          <w:szCs w:val="24"/>
        </w:rPr>
        <w:t>азывать социальную и психологи</w:t>
      </w:r>
      <w:r w:rsidRPr="00A94666">
        <w:rPr>
          <w:rFonts w:ascii="Times New Roman" w:hAnsi="Times New Roman" w:cs="Times New Roman"/>
          <w:sz w:val="24"/>
          <w:szCs w:val="24"/>
        </w:rPr>
        <w:t xml:space="preserve">ческую помощь, эффективно взаимодействовать в команде, демонстрировать гибкость и искусство влияния, осуществлять неформальное лидерство. </w:t>
      </w:r>
    </w:p>
    <w:p w:rsidR="00A94666" w:rsidRDefault="00940B5B" w:rsidP="00A9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b/>
          <w:sz w:val="24"/>
          <w:szCs w:val="24"/>
        </w:rPr>
        <w:t>Выдвижение кадров</w:t>
      </w:r>
      <w:r w:rsidRPr="00A94666">
        <w:rPr>
          <w:rFonts w:ascii="Times New Roman" w:hAnsi="Times New Roman" w:cs="Times New Roman"/>
          <w:sz w:val="24"/>
          <w:szCs w:val="24"/>
        </w:rPr>
        <w:t xml:space="preserve"> – процедура выбора работника, работающего в данном трудовом коллективе, на новую, более высокую должность в случае соответствия его квалификации, уровня знаний, практических навыков и деловых качеств</w:t>
      </w:r>
      <w:r w:rsidR="00A94666">
        <w:rPr>
          <w:rFonts w:ascii="Times New Roman" w:hAnsi="Times New Roman" w:cs="Times New Roman"/>
          <w:sz w:val="24"/>
          <w:szCs w:val="24"/>
        </w:rPr>
        <w:t xml:space="preserve"> и</w:t>
      </w:r>
      <w:r w:rsidRPr="00A94666">
        <w:rPr>
          <w:rFonts w:ascii="Times New Roman" w:hAnsi="Times New Roman" w:cs="Times New Roman"/>
          <w:sz w:val="24"/>
          <w:szCs w:val="24"/>
        </w:rPr>
        <w:t xml:space="preserve"> требованиям, предъявляемым к кандидатам на вакантную должность. </w:t>
      </w:r>
    </w:p>
    <w:p w:rsidR="00940B5B" w:rsidRPr="00A94666" w:rsidRDefault="00940B5B" w:rsidP="00A94666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94666">
        <w:rPr>
          <w:rFonts w:ascii="Times New Roman" w:hAnsi="Times New Roman" w:cs="Times New Roman"/>
          <w:b/>
          <w:sz w:val="24"/>
          <w:szCs w:val="24"/>
        </w:rPr>
        <w:t>Результативность труда</w:t>
      </w:r>
      <w:r w:rsidRPr="00A94666">
        <w:rPr>
          <w:rFonts w:ascii="Times New Roman" w:hAnsi="Times New Roman" w:cs="Times New Roman"/>
          <w:sz w:val="24"/>
          <w:szCs w:val="24"/>
        </w:rPr>
        <w:t xml:space="preserve"> – это мера эффективности труда, характеризующ</w:t>
      </w:r>
      <w:r w:rsidR="00A94666">
        <w:rPr>
          <w:rFonts w:ascii="Times New Roman" w:hAnsi="Times New Roman" w:cs="Times New Roman"/>
          <w:sz w:val="24"/>
          <w:szCs w:val="24"/>
        </w:rPr>
        <w:t>аяся достижением ожидаемого ре</w:t>
      </w:r>
      <w:r w:rsidRPr="00A94666">
        <w:rPr>
          <w:rFonts w:ascii="Times New Roman" w:hAnsi="Times New Roman" w:cs="Times New Roman"/>
          <w:sz w:val="24"/>
          <w:szCs w:val="24"/>
        </w:rPr>
        <w:t xml:space="preserve">зультата труда, цели трудовой деятельности степенью приближения к ней. Результативность труда определяется с помощью показателей, отражающих достигнутый конечный результат труда. Таким образом, результат труда выступает как итог целенаправленной трудовой деятельности отдельного работника. </w:t>
      </w:r>
    </w:p>
    <w:p w:rsidR="004B1DB8" w:rsidRPr="004B1DB8" w:rsidRDefault="004B1DB8" w:rsidP="00940B5B">
      <w:pPr>
        <w:shd w:val="clear" w:color="auto" w:fill="FFFFFF"/>
        <w:spacing w:before="274" w:after="274" w:line="240" w:lineRule="auto"/>
        <w:ind w:left="72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2.  Цели, задачи, принципы оценки квалификац</w:t>
      </w:r>
      <w:r w:rsidRPr="00004B17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ии и деятельности </w:t>
      </w:r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работников в соответствии с </w:t>
      </w:r>
      <w:proofErr w:type="spellStart"/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профстандартом</w:t>
      </w:r>
      <w:proofErr w:type="spellEnd"/>
      <w:r w:rsidRPr="00004B17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C09CF" w:rsidRPr="008C09CF" w:rsidRDefault="004B1DB8" w:rsidP="008C09C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B8"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u w:val="single"/>
          <w:lang w:eastAsia="ru-RU"/>
        </w:rPr>
        <w:t>Цель:</w:t>
      </w: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систематическое отс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леживание, наблюдение состояния </w:t>
      </w:r>
      <w:r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объекта </w:t>
      </w:r>
      <w:hyperlink r:id="rId5" w:tgtFrame="_blank" w:history="1">
        <w:r>
          <w:rPr>
            <w:rFonts w:ascii="yandex-sans" w:eastAsia="Times New Roman" w:hAnsi="yandex-sans" w:cs="Times New Roman"/>
            <w:color w:val="000000" w:themeColor="text1"/>
            <w:sz w:val="23"/>
            <w:szCs w:val="23"/>
            <w:lang w:eastAsia="ru-RU"/>
          </w:rPr>
          <w:t xml:space="preserve">образовательной </w:t>
        </w:r>
        <w:r w:rsidRPr="004B1DB8">
          <w:rPr>
            <w:rFonts w:ascii="yandex-sans" w:eastAsia="Times New Roman" w:hAnsi="yandex-sans" w:cs="Times New Roman"/>
            <w:color w:val="000000" w:themeColor="text1"/>
            <w:sz w:val="23"/>
            <w:szCs w:val="23"/>
            <w:lang w:eastAsia="ru-RU"/>
          </w:rPr>
          <w:t>деятельности</w:t>
        </w:r>
      </w:hyperlink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анализ его состояния посредством измерения реальных результатов образовательной деятельности учреждения с заданными целями, </w:t>
      </w:r>
      <w:r w:rsidRPr="008C09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прогнозирование</w:t>
      </w:r>
      <w:r w:rsidRPr="008C0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C09CF" w:rsidRPr="008C09CF">
        <w:rPr>
          <w:rFonts w:ascii="Times New Roman" w:hAnsi="Times New Roman" w:cs="Times New Roman"/>
          <w:sz w:val="24"/>
          <w:szCs w:val="24"/>
        </w:rPr>
        <w:t xml:space="preserve"> Оценка работников проводится с целью: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- повышения эффективности системы управления персоналом;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- повышения ответственности и исполнительской дисциплины;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- повышения качества выполняемых работниками и руководителями работ.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Оценка проводится по следующим направлениям: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– оценка результатов труда сотрудников;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– оценка профессиональных и личностных качеств сотрудника;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>– определение служебного соответствия сотрудника занимаемой должности;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 – определение необходимости повышения квалификации или переподготовки;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– определение соответствия результатов труда и заработной платы;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– планирование карьеры сотрудников;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– определение возможности включения сотрудника в состав резерва на выдвижение.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Дополнительными задачами оценки являются: </w:t>
      </w:r>
    </w:p>
    <w:p w:rsidR="008C09CF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09CF">
        <w:rPr>
          <w:rFonts w:ascii="Times New Roman" w:hAnsi="Times New Roman" w:cs="Times New Roman"/>
          <w:sz w:val="24"/>
          <w:szCs w:val="24"/>
        </w:rPr>
        <w:t xml:space="preserve">– проверка совместимости работника с коллективом; </w:t>
      </w:r>
    </w:p>
    <w:p w:rsidR="004B1DB8" w:rsidRPr="008C09CF" w:rsidRDefault="008C09CF" w:rsidP="008C09C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9CF">
        <w:rPr>
          <w:rFonts w:ascii="Times New Roman" w:hAnsi="Times New Roman" w:cs="Times New Roman"/>
          <w:sz w:val="24"/>
          <w:szCs w:val="24"/>
        </w:rPr>
        <w:t>– улучшение морально-психологического климата в коллективе.</w:t>
      </w:r>
    </w:p>
    <w:p w:rsidR="004B1DB8" w:rsidRPr="004B1DB8" w:rsidRDefault="004B1DB8" w:rsidP="004B1DB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u w:val="single"/>
          <w:lang w:eastAsia="ru-RU"/>
        </w:rPr>
        <w:t>Задачи:</w:t>
      </w:r>
    </w:p>
    <w:p w:rsidR="004B1DB8" w:rsidRPr="004B1DB8" w:rsidRDefault="004B1DB8" w:rsidP="004B1D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определить необходимую квалификацию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работника</w:t>
      </w: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4B1DB8" w:rsidRPr="004B1DB8" w:rsidRDefault="004B1DB8" w:rsidP="004B1D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определить уровень владения трудовыми функциями;</w:t>
      </w:r>
    </w:p>
    <w:p w:rsidR="004B1DB8" w:rsidRPr="004B1DB8" w:rsidRDefault="004B1DB8" w:rsidP="004B1D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обеспечить необходимую подготовку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работника</w:t>
      </w: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для получения высоких результатовего труда;</w:t>
      </w:r>
    </w:p>
    <w:p w:rsidR="004B1DB8" w:rsidRPr="004B1DB8" w:rsidRDefault="004B1DB8" w:rsidP="004B1D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обеспечить необходимую осведомленность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работника</w:t>
      </w: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 предъявляемых к немутребованиях;</w:t>
      </w:r>
    </w:p>
    <w:p w:rsidR="004B1DB8" w:rsidRPr="002E3C0D" w:rsidRDefault="004B1DB8" w:rsidP="008C09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содействовать вовлечению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работников</w:t>
      </w: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решение задачи повышения качестваобразования.</w:t>
      </w:r>
    </w:p>
    <w:p w:rsidR="004B1DB8" w:rsidRPr="004B1DB8" w:rsidRDefault="004B1DB8" w:rsidP="004B1DB8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2.3.  </w:t>
      </w:r>
      <w:r w:rsidRPr="004B1DB8"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u w:val="single"/>
          <w:lang w:eastAsia="ru-RU"/>
        </w:rPr>
        <w:t>Принципы: </w:t>
      </w:r>
      <w:r w:rsidRPr="004B1D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целостность, оперативность, информационная открытость к результатам.</w:t>
      </w:r>
    </w:p>
    <w:p w:rsidR="004B1DB8" w:rsidRPr="004B1DB8" w:rsidRDefault="004B1DB8" w:rsidP="004B1DB8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3.  </w:t>
      </w:r>
      <w:proofErr w:type="gramStart"/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Требования</w:t>
      </w:r>
      <w:proofErr w:type="gramEnd"/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предъявляемые к работникам в соответствии с </w:t>
      </w:r>
      <w:proofErr w:type="spellStart"/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профстандартом</w:t>
      </w:r>
      <w:proofErr w:type="spellEnd"/>
    </w:p>
    <w:p w:rsidR="00552104" w:rsidRDefault="004B1DB8" w:rsidP="00552104">
      <w:pPr>
        <w:numPr>
          <w:ilvl w:val="0"/>
          <w:numId w:val="8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lang w:eastAsia="ru-RU"/>
        </w:rPr>
        <w:t>Требования к образованию и обучению</w:t>
      </w:r>
      <w:r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lang w:eastAsia="ru-RU"/>
        </w:rPr>
        <w:t>.</w:t>
      </w:r>
    </w:p>
    <w:p w:rsidR="00552104" w:rsidRPr="00552104" w:rsidRDefault="00552104" w:rsidP="00552104">
      <w:pPr>
        <w:shd w:val="clear" w:color="auto" w:fill="FFFFFF"/>
        <w:spacing w:before="274" w:after="274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52104">
        <w:rPr>
          <w:rFonts w:ascii="yandex-sans" w:eastAsia="Times New Roman" w:hAnsi="yandex-sans" w:cs="Times New Roman"/>
          <w:b/>
          <w:bCs/>
          <w:i/>
          <w:iCs/>
          <w:color w:val="000000"/>
          <w:sz w:val="23"/>
          <w:szCs w:val="23"/>
          <w:u w:val="single"/>
          <w:lang w:eastAsia="ru-RU"/>
        </w:rPr>
        <w:t>Старший воспитатель:</w:t>
      </w:r>
      <w:r w:rsidRPr="00552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высшее образование или среднее профессиональное образование по направлениям подготовки «Образование и педагогика»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образовательной организации.</w:t>
      </w:r>
    </w:p>
    <w:p w:rsidR="004B1DB8" w:rsidRPr="004B1DB8" w:rsidRDefault="004B1DB8" w:rsidP="004B1DB8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</w:pPr>
      <w:r w:rsidRPr="004B1DB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Воспитатель</w:t>
      </w:r>
      <w:r w:rsidRPr="004B1D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  <w:r w:rsidRPr="004B1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высшее образование или среднее</w:t>
      </w:r>
      <w:r w:rsidR="00004B17" w:rsidRPr="00004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профессиональное образование по направлениям подготовки «Образование и педагогика»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образовательной организации.</w:t>
      </w:r>
    </w:p>
    <w:p w:rsidR="002B0BF1" w:rsidRDefault="004B1DB8" w:rsidP="002B0BF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1D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Музыкальный руководитель</w:t>
      </w:r>
      <w:proofErr w:type="gramStart"/>
      <w:r w:rsidR="002B0B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  <w:r w:rsidR="002B0BF1" w:rsidRPr="004B1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2B0BF1" w:rsidRPr="004B1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ысшее образование или среднее</w:t>
      </w:r>
      <w:r w:rsidR="002B0BF1" w:rsidRPr="00004B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профессиональное образование по направлениям подготовки «Образование и педагогика»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образовательной организации.</w:t>
      </w:r>
    </w:p>
    <w:p w:rsidR="004B1DB8" w:rsidRPr="007640F8" w:rsidRDefault="004B1DB8" w:rsidP="007640F8">
      <w:pPr>
        <w:pStyle w:val="a4"/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64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владения трудовой функцией.</w:t>
      </w:r>
    </w:p>
    <w:p w:rsidR="004B1DB8" w:rsidRDefault="008677F9" w:rsidP="004B1DB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Старший воспитатель, воспитатель, музыкальный руководитель:</w:t>
      </w:r>
    </w:p>
    <w:p w:rsidR="008C09CF" w:rsidRDefault="008C09CF" w:rsidP="004B1DB8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10649" w:type="dxa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3029"/>
        <w:gridCol w:w="1247"/>
        <w:gridCol w:w="3023"/>
        <w:gridCol w:w="958"/>
        <w:gridCol w:w="1735"/>
      </w:tblGrid>
      <w:tr w:rsidR="002E3C0D" w:rsidRPr="002E3C0D" w:rsidTr="002E3C0D">
        <w:tc>
          <w:tcPr>
            <w:tcW w:w="4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5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2E3C0D" w:rsidRPr="002E3C0D" w:rsidTr="002E3C0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</w:t>
            </w:r>
            <w:proofErr w:type="gramStart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spellEnd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кации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2E3C0D" w:rsidRPr="002E3C0D" w:rsidTr="002E3C0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Педагогическая деятельность по проектированию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Общепедагогическая функция. Обучение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А/01.6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E3C0D" w:rsidRPr="002E3C0D" w:rsidTr="002E3C0D"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реализац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 образовательного процесса в </w:t>
            </w: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образовательных</w:t>
            </w:r>
            <w:proofErr w:type="gramEnd"/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Воспитательная деятельность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А/02.6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E3C0D" w:rsidRPr="002E3C0D" w:rsidTr="002E3C0D">
        <w:tc>
          <w:tcPr>
            <w:tcW w:w="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дошкольного, начального общего, основного общего, среднего общего образования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Развивающая деятельность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А/03.6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E3C0D" w:rsidRPr="002E3C0D" w:rsidTr="002E3C0D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Педагогическая деятельность по </w:t>
            </w: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проектированию и реализации </w:t>
            </w:r>
            <w:proofErr w:type="gramStart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основных</w:t>
            </w:r>
            <w:proofErr w:type="gramEnd"/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общеобразовательных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Педагогическая деятельность по </w:t>
            </w: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реализации программ дошкольного образования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В/01.5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2E3C0D" w:rsidRPr="002E3C0D" w:rsidTr="002E3C0D"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В/02.6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E3C0D" w:rsidRPr="002E3C0D" w:rsidTr="002E3C0D"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В/03.6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E3C0D" w:rsidRPr="002E3C0D" w:rsidTr="002E3C0D"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В/04.6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E3C0D" w:rsidRPr="002E3C0D" w:rsidTr="002E3C0D">
        <w:tc>
          <w:tcPr>
            <w:tcW w:w="6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В/05.6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E3C0D" w:rsidRPr="002E3C0D" w:rsidRDefault="002E3C0D" w:rsidP="002E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3C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:rsidR="004B1DB8" w:rsidRPr="004B1DB8" w:rsidRDefault="004B1DB8" w:rsidP="007640F8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4.  Организация и технология оценки деятельности и квалификации</w:t>
      </w:r>
      <w:hyperlink r:id="rId6" w:tgtFrame="_blank" w:history="1">
        <w:r w:rsidR="007B12BC" w:rsidRPr="007B12BC">
          <w:rPr>
            <w:rFonts w:ascii="yandex-sans" w:eastAsia="Times New Roman" w:hAnsi="yandex-sans" w:cs="Times New Roman"/>
            <w:b/>
            <w:bCs/>
            <w:color w:val="000000" w:themeColor="text1"/>
            <w:sz w:val="28"/>
            <w:szCs w:val="28"/>
            <w:lang w:eastAsia="ru-RU"/>
          </w:rPr>
          <w:t>к</w:t>
        </w:r>
        <w:r w:rsidRPr="007B12BC">
          <w:rPr>
            <w:rFonts w:ascii="yandex-sans" w:eastAsia="Times New Roman" w:hAnsi="yandex-sans" w:cs="Times New Roman"/>
            <w:b/>
            <w:bCs/>
            <w:color w:val="000000" w:themeColor="text1"/>
            <w:sz w:val="28"/>
            <w:szCs w:val="28"/>
            <w:lang w:eastAsia="ru-RU"/>
          </w:rPr>
          <w:t>адров</w:t>
        </w:r>
      </w:hyperlink>
      <w:r w:rsidRPr="007B12BC">
        <w:rPr>
          <w:rFonts w:ascii="yandex-sans" w:eastAsia="Times New Roman" w:hAnsi="yandex-sans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в соответствии с </w:t>
      </w:r>
      <w:proofErr w:type="spellStart"/>
      <w:r w:rsidRPr="004B1DB8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профстандартом</w:t>
      </w:r>
      <w:proofErr w:type="spellEnd"/>
      <w:r w:rsidR="007B12BC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B12BC" w:rsidRPr="0040251C" w:rsidRDefault="007B12BC" w:rsidP="0040251C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</w:rPr>
      </w:pPr>
      <w:r w:rsidRPr="0040251C">
        <w:rPr>
          <w:color w:val="000000"/>
        </w:rPr>
        <w:t xml:space="preserve">В состав группы </w:t>
      </w:r>
      <w:r w:rsidR="0040251C" w:rsidRPr="0040251C">
        <w:rPr>
          <w:bCs/>
          <w:color w:val="000000"/>
        </w:rPr>
        <w:t>по оценки деятельности работников</w:t>
      </w:r>
      <w:r w:rsidR="0040251C" w:rsidRPr="0040251C">
        <w:rPr>
          <w:color w:val="000000"/>
        </w:rPr>
        <w:t xml:space="preserve"> входят:</w:t>
      </w:r>
    </w:p>
    <w:p w:rsidR="004B1DB8" w:rsidRPr="0040251C" w:rsidRDefault="004B1DB8" w:rsidP="0040251C">
      <w:pPr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заведующий;</w:t>
      </w:r>
    </w:p>
    <w:p w:rsidR="004B1DB8" w:rsidRPr="0040251C" w:rsidRDefault="0040251C" w:rsidP="0040251C">
      <w:pPr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группа по внедрению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профстандартов</w:t>
      </w:r>
      <w:proofErr w:type="spellEnd"/>
      <w:r w:rsidR="004B1DB8"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1DB8" w:rsidRPr="0040251C" w:rsidRDefault="004B1DB8" w:rsidP="0040251C">
      <w:pPr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оценки деятельности работников:</w:t>
      </w:r>
    </w:p>
    <w:p w:rsidR="004B1DB8" w:rsidRPr="0040251C" w:rsidRDefault="004B1DB8" w:rsidP="0040251C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образованию и обучению в соответствии с </w:t>
      </w:r>
      <w:proofErr w:type="spellStart"/>
      <w:r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профстандартом</w:t>
      </w:r>
      <w:proofErr w:type="spellEnd"/>
      <w:r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251C" w:rsidRPr="0040251C" w:rsidRDefault="004B1DB8" w:rsidP="0040251C">
      <w:pPr>
        <w:numPr>
          <w:ilvl w:val="0"/>
          <w:numId w:val="1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уровню владения трудовой функцией </w:t>
      </w:r>
      <w:r w:rsidR="007B12BC"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proofErr w:type="spellStart"/>
      <w:r w:rsidR="007B12BC"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профстандарта</w:t>
      </w:r>
      <w:proofErr w:type="spellEnd"/>
      <w:r w:rsidR="007B12BC"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0251C" w:rsidRPr="00360651" w:rsidRDefault="0040251C" w:rsidP="0040251C">
      <w:pPr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1C">
        <w:rPr>
          <w:rFonts w:ascii="Times New Roman" w:hAnsi="Times New Roman" w:cs="Times New Roman"/>
          <w:sz w:val="24"/>
          <w:szCs w:val="24"/>
        </w:rPr>
        <w:t>За неделю до проведения оценки сотрудник знакомится с листом оценки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251C">
        <w:rPr>
          <w:rFonts w:ascii="Times New Roman" w:hAnsi="Times New Roman" w:cs="Times New Roman"/>
          <w:sz w:val="24"/>
          <w:szCs w:val="24"/>
        </w:rPr>
        <w:t xml:space="preserve">Оцениваемый сотрудник имеет право представить в комиссию по оценке материалы, которые, по его мнению, могут повлиять на результаты оценки. </w:t>
      </w:r>
    </w:p>
    <w:p w:rsidR="00360651" w:rsidRPr="0040251C" w:rsidRDefault="00360651" w:rsidP="00360651">
      <w:pPr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1C">
        <w:rPr>
          <w:rFonts w:ascii="Times New Roman" w:hAnsi="Times New Roman" w:cs="Times New Roman"/>
          <w:sz w:val="24"/>
          <w:szCs w:val="24"/>
        </w:rPr>
        <w:t xml:space="preserve">По итогам оценки: </w:t>
      </w:r>
    </w:p>
    <w:p w:rsidR="00360651" w:rsidRDefault="00360651" w:rsidP="00360651">
      <w:pPr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0251C">
        <w:rPr>
          <w:rFonts w:ascii="Times New Roman" w:hAnsi="Times New Roman" w:cs="Times New Roman"/>
          <w:sz w:val="24"/>
          <w:szCs w:val="24"/>
        </w:rPr>
        <w:t xml:space="preserve">– сотрудникам предоставляется развернутая и обоснованная информация о требованиях, предъявляемых к занимаемой ими должности, их соответствии этим требованиям; </w:t>
      </w:r>
    </w:p>
    <w:p w:rsidR="00360651" w:rsidRDefault="00360651" w:rsidP="00360651">
      <w:pPr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0251C">
        <w:rPr>
          <w:rFonts w:ascii="Times New Roman" w:hAnsi="Times New Roman" w:cs="Times New Roman"/>
          <w:sz w:val="24"/>
          <w:szCs w:val="24"/>
        </w:rPr>
        <w:t>– формируются индивидуальные и групповые планы обучения и развития</w:t>
      </w:r>
      <w:r>
        <w:rPr>
          <w:rFonts w:ascii="Times New Roman" w:hAnsi="Times New Roman" w:cs="Times New Roman"/>
          <w:sz w:val="24"/>
          <w:szCs w:val="24"/>
        </w:rPr>
        <w:t>, рекомендации по саморазвитию;</w:t>
      </w:r>
    </w:p>
    <w:p w:rsidR="00360651" w:rsidRDefault="00360651" w:rsidP="00360651">
      <w:pPr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40251C">
        <w:rPr>
          <w:rFonts w:ascii="Times New Roman" w:hAnsi="Times New Roman" w:cs="Times New Roman"/>
          <w:sz w:val="24"/>
          <w:szCs w:val="24"/>
        </w:rPr>
        <w:t>– принимается решение о целесообразности вертикальных или горизонт</w:t>
      </w:r>
      <w:r>
        <w:rPr>
          <w:rFonts w:ascii="Times New Roman" w:hAnsi="Times New Roman" w:cs="Times New Roman"/>
          <w:sz w:val="24"/>
          <w:szCs w:val="24"/>
        </w:rPr>
        <w:t>альных кадровых перемещений со</w:t>
      </w:r>
      <w:r w:rsidRPr="0040251C">
        <w:rPr>
          <w:rFonts w:ascii="Times New Roman" w:hAnsi="Times New Roman" w:cs="Times New Roman"/>
          <w:sz w:val="24"/>
          <w:szCs w:val="24"/>
        </w:rPr>
        <w:t xml:space="preserve">трудника, или включения его в кадровый резерв для обучения и дальнейшего продвижения на более высокие должности; </w:t>
      </w:r>
    </w:p>
    <w:p w:rsidR="00360651" w:rsidRDefault="00360651" w:rsidP="00360651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51C">
        <w:rPr>
          <w:rFonts w:ascii="Times New Roman" w:hAnsi="Times New Roman" w:cs="Times New Roman"/>
          <w:sz w:val="24"/>
          <w:szCs w:val="24"/>
        </w:rPr>
        <w:t xml:space="preserve">– назначается иной размер заработной платы сотрудников в рамках установленного диапазона (вилки) оплаты для данной должности. </w:t>
      </w:r>
      <w:r w:rsidRPr="00402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 оценки  кадров является мониторинг.</w:t>
      </w:r>
    </w:p>
    <w:p w:rsidR="00360651" w:rsidRPr="007640F8" w:rsidRDefault="007640F8" w:rsidP="007640F8">
      <w:pPr>
        <w:pStyle w:val="a4"/>
        <w:numPr>
          <w:ilvl w:val="0"/>
          <w:numId w:val="17"/>
        </w:numPr>
        <w:shd w:val="clear" w:color="auto" w:fill="FFFFFF"/>
        <w:spacing w:before="100" w:beforeAutospacing="1" w:after="274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40251C" w:rsidRPr="007640F8">
        <w:rPr>
          <w:rFonts w:ascii="Times New Roman" w:hAnsi="Times New Roman" w:cs="Times New Roman"/>
          <w:b/>
          <w:sz w:val="28"/>
          <w:szCs w:val="24"/>
        </w:rPr>
        <w:t>Порядок принятия решений по итогам оценки</w:t>
      </w:r>
      <w:r w:rsidR="00360651" w:rsidRPr="007640F8">
        <w:rPr>
          <w:rFonts w:ascii="Times New Roman" w:hAnsi="Times New Roman" w:cs="Times New Roman"/>
          <w:b/>
          <w:sz w:val="28"/>
          <w:szCs w:val="24"/>
        </w:rPr>
        <w:t>.</w:t>
      </w:r>
    </w:p>
    <w:p w:rsidR="00360651" w:rsidRPr="00360651" w:rsidRDefault="00360651" w:rsidP="00360651">
      <w:pPr>
        <w:pStyle w:val="a4"/>
        <w:shd w:val="clear" w:color="auto" w:fill="FFFFFF"/>
        <w:spacing w:before="100" w:beforeAutospacing="1" w:after="274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A04EE" w:rsidRPr="00EA04EE" w:rsidRDefault="00EA04EE" w:rsidP="00EA04EE">
      <w:pPr>
        <w:pStyle w:val="a4"/>
        <w:numPr>
          <w:ilvl w:val="1"/>
          <w:numId w:val="17"/>
        </w:numPr>
        <w:tabs>
          <w:tab w:val="clear" w:pos="1440"/>
          <w:tab w:val="num" w:pos="1560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по оценке деятельности работников </w:t>
      </w:r>
      <w:r w:rsidRPr="00264D78">
        <w:rPr>
          <w:rFonts w:ascii="Times New Roman" w:hAnsi="Times New Roman" w:cs="Times New Roman"/>
          <w:sz w:val="24"/>
          <w:szCs w:val="24"/>
        </w:rPr>
        <w:t>дает характеристику на оцениваемого сотрудника (заполняет оценочный лист). Оценочный лист содержит краткую оценку профессиональ</w:t>
      </w:r>
      <w:r>
        <w:rPr>
          <w:rFonts w:ascii="Times New Roman" w:hAnsi="Times New Roman" w:cs="Times New Roman"/>
          <w:sz w:val="24"/>
          <w:szCs w:val="24"/>
        </w:rPr>
        <w:t>ных и личностных качеств оцени</w:t>
      </w:r>
      <w:r w:rsidRPr="00264D78">
        <w:rPr>
          <w:rFonts w:ascii="Times New Roman" w:hAnsi="Times New Roman" w:cs="Times New Roman"/>
          <w:sz w:val="24"/>
          <w:szCs w:val="24"/>
        </w:rPr>
        <w:t>ваемого сотрудника, а также оценку результатов труда за период между оценочными процедурами (один год)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651" w:rsidRPr="00360651" w:rsidRDefault="0040251C" w:rsidP="00360651">
      <w:pPr>
        <w:pStyle w:val="a4"/>
        <w:numPr>
          <w:ilvl w:val="1"/>
          <w:numId w:val="17"/>
        </w:numPr>
        <w:shd w:val="clear" w:color="auto" w:fill="FFFFFF"/>
        <w:tabs>
          <w:tab w:val="clear" w:pos="1440"/>
          <w:tab w:val="num" w:pos="1276"/>
        </w:tabs>
        <w:spacing w:before="100" w:beforeAutospacing="1" w:after="274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651">
        <w:rPr>
          <w:rFonts w:ascii="Times New Roman" w:hAnsi="Times New Roman" w:cs="Times New Roman"/>
          <w:sz w:val="24"/>
          <w:szCs w:val="24"/>
        </w:rPr>
        <w:lastRenderedPageBreak/>
        <w:t xml:space="preserve">Оценочная комиссия принимает решение открытым голосованием простым большинством голосов в отсутствии оцениваемого сотрудника. При равенстве голосов </w:t>
      </w:r>
      <w:r w:rsidR="00360651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360651">
        <w:rPr>
          <w:rFonts w:ascii="Times New Roman" w:hAnsi="Times New Roman" w:cs="Times New Roman"/>
          <w:sz w:val="24"/>
          <w:szCs w:val="24"/>
        </w:rPr>
        <w:t xml:space="preserve"> обладает правом решающего голоса. По окончании процедуры оценки, комиссия дает одну из следующих оценок: </w:t>
      </w:r>
    </w:p>
    <w:p w:rsidR="00360651" w:rsidRDefault="00360651" w:rsidP="00360651">
      <w:pPr>
        <w:pStyle w:val="a4"/>
        <w:shd w:val="clear" w:color="auto" w:fill="FFFFFF"/>
        <w:spacing w:before="100" w:beforeAutospacing="1" w:after="27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51">
        <w:rPr>
          <w:rFonts w:ascii="Times New Roman" w:hAnsi="Times New Roman" w:cs="Times New Roman"/>
          <w:sz w:val="24"/>
          <w:szCs w:val="24"/>
        </w:rPr>
        <w:t xml:space="preserve">– соответствует занимаемой должности; </w:t>
      </w:r>
    </w:p>
    <w:p w:rsidR="00360651" w:rsidRDefault="00360651" w:rsidP="00360651">
      <w:pPr>
        <w:pStyle w:val="a4"/>
        <w:shd w:val="clear" w:color="auto" w:fill="FFFFFF"/>
        <w:spacing w:before="100" w:beforeAutospacing="1" w:after="27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51">
        <w:rPr>
          <w:rFonts w:ascii="Times New Roman" w:hAnsi="Times New Roman" w:cs="Times New Roman"/>
          <w:sz w:val="24"/>
          <w:szCs w:val="24"/>
        </w:rPr>
        <w:t>– соответствует занимаемой должности при условии выполнения рекоменд</w:t>
      </w:r>
      <w:r>
        <w:rPr>
          <w:rFonts w:ascii="Times New Roman" w:hAnsi="Times New Roman" w:cs="Times New Roman"/>
          <w:sz w:val="24"/>
          <w:szCs w:val="24"/>
        </w:rPr>
        <w:t>аций оценочной комиссии (обяза</w:t>
      </w:r>
      <w:r w:rsidRPr="00360651">
        <w:rPr>
          <w:rFonts w:ascii="Times New Roman" w:hAnsi="Times New Roman" w:cs="Times New Roman"/>
          <w:sz w:val="24"/>
          <w:szCs w:val="24"/>
        </w:rPr>
        <w:t xml:space="preserve">тельно указывается, каких именно); </w:t>
      </w:r>
    </w:p>
    <w:p w:rsidR="008E4397" w:rsidRDefault="00360651" w:rsidP="008E4397">
      <w:pPr>
        <w:pStyle w:val="a4"/>
        <w:shd w:val="clear" w:color="auto" w:fill="FFFFFF"/>
        <w:spacing w:before="100" w:beforeAutospacing="1" w:after="27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51">
        <w:rPr>
          <w:rFonts w:ascii="Times New Roman" w:hAnsi="Times New Roman" w:cs="Times New Roman"/>
          <w:sz w:val="24"/>
          <w:szCs w:val="24"/>
        </w:rPr>
        <w:t xml:space="preserve">– не соответствует занимаемой должности. </w:t>
      </w:r>
    </w:p>
    <w:p w:rsidR="008E4397" w:rsidRPr="00EA04EE" w:rsidRDefault="00EA04EE" w:rsidP="00EA04EE">
      <w:pPr>
        <w:pStyle w:val="a4"/>
        <w:numPr>
          <w:ilvl w:val="1"/>
          <w:numId w:val="17"/>
        </w:numPr>
        <w:tabs>
          <w:tab w:val="clear" w:pos="1440"/>
          <w:tab w:val="num" w:pos="1560"/>
        </w:tabs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отчет о результатах проведенной оценки (Приложение №1).</w:t>
      </w:r>
    </w:p>
    <w:p w:rsidR="008E4397" w:rsidRPr="008E4397" w:rsidRDefault="008E4397" w:rsidP="008E4397">
      <w:pPr>
        <w:pStyle w:val="a4"/>
        <w:numPr>
          <w:ilvl w:val="1"/>
          <w:numId w:val="17"/>
        </w:numPr>
        <w:shd w:val="clear" w:color="auto" w:fill="FFFFFF"/>
        <w:tabs>
          <w:tab w:val="clear" w:pos="1440"/>
          <w:tab w:val="num" w:pos="284"/>
        </w:tabs>
        <w:spacing w:before="100" w:beforeAutospacing="1" w:after="274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4397">
        <w:rPr>
          <w:rFonts w:ascii="Times New Roman" w:hAnsi="Times New Roman" w:cs="Times New Roman"/>
          <w:sz w:val="24"/>
          <w:szCs w:val="24"/>
        </w:rPr>
        <w:t xml:space="preserve">По результатам оценки комиссия дает конкретные рекомендации в отношении сотрудников, которые фиксируются в </w:t>
      </w:r>
      <w:r w:rsidR="00EA04EE">
        <w:rPr>
          <w:rFonts w:ascii="Times New Roman" w:hAnsi="Times New Roman" w:cs="Times New Roman"/>
          <w:sz w:val="24"/>
          <w:szCs w:val="24"/>
        </w:rPr>
        <w:t>отчете</w:t>
      </w:r>
      <w:r w:rsidRPr="008E4397">
        <w:rPr>
          <w:rFonts w:ascii="Times New Roman" w:hAnsi="Times New Roman" w:cs="Times New Roman"/>
          <w:sz w:val="24"/>
          <w:szCs w:val="24"/>
        </w:rPr>
        <w:t xml:space="preserve"> об оценке и формулируются следующим образом:</w:t>
      </w:r>
    </w:p>
    <w:p w:rsidR="008E4397" w:rsidRPr="008E4397" w:rsidRDefault="00264D78" w:rsidP="00EA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E4397">
        <w:rPr>
          <w:rFonts w:ascii="Times New Roman" w:hAnsi="Times New Roman" w:cs="Times New Roman"/>
          <w:sz w:val="24"/>
          <w:szCs w:val="24"/>
        </w:rPr>
        <w:t>– рекомендуем направить сотрудника на дополнительное обучение или стажир</w:t>
      </w:r>
      <w:r w:rsidR="008E4397" w:rsidRPr="008E4397">
        <w:rPr>
          <w:rFonts w:ascii="Times New Roman" w:hAnsi="Times New Roman" w:cs="Times New Roman"/>
          <w:sz w:val="24"/>
          <w:szCs w:val="24"/>
        </w:rPr>
        <w:t>овку (по результатам профессио</w:t>
      </w:r>
      <w:r w:rsidRPr="008E4397">
        <w:rPr>
          <w:rFonts w:ascii="Times New Roman" w:hAnsi="Times New Roman" w:cs="Times New Roman"/>
          <w:sz w:val="24"/>
          <w:szCs w:val="24"/>
        </w:rPr>
        <w:t xml:space="preserve">нального тестирования отмечен высокий потенциал при недостатке теоретической подготовки; необходимость повышения уровня знаний в смежных областях); </w:t>
      </w:r>
    </w:p>
    <w:p w:rsidR="008E4397" w:rsidRPr="008E4397" w:rsidRDefault="00264D78" w:rsidP="00EA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E4397">
        <w:rPr>
          <w:rFonts w:ascii="Times New Roman" w:hAnsi="Times New Roman" w:cs="Times New Roman"/>
          <w:sz w:val="24"/>
          <w:szCs w:val="24"/>
        </w:rPr>
        <w:t>– включить сотрудника в состав кадрового резерва на выдвижение (выявлены лидерские качества, высокая квалификация, стремление к профессиональному и должностному росту, несоответствие масштаба функций на занимаемой должности реальному потенциалу сотрудника);</w:t>
      </w:r>
    </w:p>
    <w:p w:rsidR="00264D78" w:rsidRPr="00EA04EE" w:rsidRDefault="00264D78" w:rsidP="00EA04EE">
      <w:pPr>
        <w:jc w:val="both"/>
        <w:rPr>
          <w:rFonts w:ascii="Times New Roman" w:hAnsi="Times New Roman" w:cs="Times New Roman"/>
          <w:sz w:val="24"/>
          <w:szCs w:val="24"/>
        </w:rPr>
      </w:pPr>
      <w:r w:rsidRPr="008E4397">
        <w:rPr>
          <w:rFonts w:ascii="Times New Roman" w:hAnsi="Times New Roman" w:cs="Times New Roman"/>
          <w:sz w:val="24"/>
          <w:szCs w:val="24"/>
        </w:rPr>
        <w:t xml:space="preserve">– рекомендуем перемещение </w:t>
      </w:r>
      <w:r w:rsidR="008E4397" w:rsidRPr="008E4397">
        <w:rPr>
          <w:rFonts w:ascii="Times New Roman" w:hAnsi="Times New Roman" w:cs="Times New Roman"/>
          <w:sz w:val="24"/>
          <w:szCs w:val="24"/>
        </w:rPr>
        <w:t>на аналогичную долж</w:t>
      </w:r>
      <w:r w:rsidRPr="008E4397">
        <w:rPr>
          <w:rFonts w:ascii="Times New Roman" w:hAnsi="Times New Roman" w:cs="Times New Roman"/>
          <w:sz w:val="24"/>
          <w:szCs w:val="24"/>
        </w:rPr>
        <w:t>ность в другом подразделении (при наиболее полном соответствии профессиональных и личностных качеств</w:t>
      </w:r>
      <w:r w:rsidR="008E4397" w:rsidRPr="008E4397">
        <w:rPr>
          <w:rFonts w:ascii="Times New Roman" w:hAnsi="Times New Roman" w:cs="Times New Roman"/>
          <w:sz w:val="24"/>
          <w:szCs w:val="24"/>
        </w:rPr>
        <w:t xml:space="preserve">, </w:t>
      </w:r>
      <w:r w:rsidRPr="008E4397">
        <w:rPr>
          <w:rFonts w:ascii="Times New Roman" w:hAnsi="Times New Roman" w:cs="Times New Roman"/>
          <w:sz w:val="24"/>
          <w:szCs w:val="24"/>
        </w:rPr>
        <w:t xml:space="preserve">требованиям другой должности); </w:t>
      </w:r>
    </w:p>
    <w:p w:rsidR="004B1DB8" w:rsidRPr="00EA04EE" w:rsidRDefault="00264D78" w:rsidP="00EA04EE">
      <w:pPr>
        <w:pStyle w:val="a4"/>
        <w:numPr>
          <w:ilvl w:val="1"/>
          <w:numId w:val="17"/>
        </w:numPr>
        <w:tabs>
          <w:tab w:val="clear" w:pos="144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4EE">
        <w:rPr>
          <w:rFonts w:ascii="Times New Roman" w:hAnsi="Times New Roman" w:cs="Times New Roman"/>
          <w:sz w:val="24"/>
          <w:szCs w:val="24"/>
        </w:rPr>
        <w:t>Результаты оценки (решения и рекомендации) заносятся в соответствующий раздел оценочного листа, который подписывается всеми членами комиссии, принимавшими участие в оценке. Р</w:t>
      </w:r>
      <w:r w:rsidR="00EA04EE">
        <w:rPr>
          <w:rFonts w:ascii="Times New Roman" w:hAnsi="Times New Roman" w:cs="Times New Roman"/>
          <w:sz w:val="24"/>
          <w:szCs w:val="24"/>
        </w:rPr>
        <w:t>езультаты оценки сообщаются со</w:t>
      </w:r>
      <w:r w:rsidRPr="00EA04EE">
        <w:rPr>
          <w:rFonts w:ascii="Times New Roman" w:hAnsi="Times New Roman" w:cs="Times New Roman"/>
          <w:sz w:val="24"/>
          <w:szCs w:val="24"/>
        </w:rPr>
        <w:t xml:space="preserve">труднику сразу после вынесения комиссией решения. Оценочный лист, характеристика на сотрудника, а также иные материалы, представленные для проведения процедуры оценки, хранятся в его личном деле. По итогам оценки в срок, не более двух месяцев со дня ее проведения, </w:t>
      </w:r>
      <w:r w:rsidR="00EA04EE" w:rsidRPr="00EA04EE">
        <w:rPr>
          <w:rFonts w:ascii="Times New Roman" w:hAnsi="Times New Roman" w:cs="Times New Roman"/>
          <w:sz w:val="24"/>
          <w:szCs w:val="24"/>
        </w:rPr>
        <w:t>принимаются соответствующие ре</w:t>
      </w:r>
      <w:r w:rsidRPr="00EA04EE">
        <w:rPr>
          <w:rFonts w:ascii="Times New Roman" w:hAnsi="Times New Roman" w:cs="Times New Roman"/>
          <w:sz w:val="24"/>
          <w:szCs w:val="24"/>
        </w:rPr>
        <w:t>шения, которые оформляются в виде приказов и распоряжений в установленном порядке.</w:t>
      </w:r>
    </w:p>
    <w:p w:rsidR="004B1DB8" w:rsidRPr="00557614" w:rsidRDefault="004B1DB8" w:rsidP="00EA04EE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274" w:after="274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</w:t>
      </w:r>
      <w:r w:rsidR="00EA04EE" w:rsidRPr="00557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отчета</w:t>
      </w:r>
      <w:r w:rsidRPr="00557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проводиться заседания Методического совета, Педагогического совета, аттестационной комиссии, </w:t>
      </w:r>
      <w:r w:rsidR="00EA04EE" w:rsidRPr="00557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трудовое собрание или заседание профсоюзного собрания</w:t>
      </w:r>
      <w:r w:rsidRPr="00557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1DB8" w:rsidRPr="00557614" w:rsidRDefault="004B1DB8" w:rsidP="00264D78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57614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5.Заключительные положения</w:t>
      </w:r>
    </w:p>
    <w:p w:rsidR="004B1DB8" w:rsidRPr="00557614" w:rsidRDefault="004B1DB8" w:rsidP="00264D78">
      <w:pPr>
        <w:pStyle w:val="a4"/>
        <w:numPr>
          <w:ilvl w:val="1"/>
          <w:numId w:val="28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5761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Положение распространяется на деятельность всех работников ДОУ, осуществляющих профессиональную деятельность в соответствии с трудовыми договорами, в том числе на работников, работающих по совместительству.</w:t>
      </w:r>
    </w:p>
    <w:p w:rsidR="004B1DB8" w:rsidRPr="00557614" w:rsidRDefault="004B1DB8" w:rsidP="00264D78">
      <w:pPr>
        <w:pStyle w:val="a4"/>
        <w:numPr>
          <w:ilvl w:val="1"/>
          <w:numId w:val="28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709" w:hanging="283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5761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Срок данного Положения не ограничен. Положение действует до принятия нового.</w:t>
      </w:r>
    </w:p>
    <w:p w:rsidR="004B1DB8" w:rsidRPr="004B1DB8" w:rsidRDefault="004B1DB8" w:rsidP="00264D78">
      <w:pPr>
        <w:shd w:val="clear" w:color="auto" w:fill="FFFFFF"/>
        <w:spacing w:before="100" w:beforeAutospacing="1" w:after="240" w:line="240" w:lineRule="auto"/>
        <w:ind w:left="709" w:hanging="283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B1DB8" w:rsidRPr="00557614" w:rsidRDefault="007640F8" w:rsidP="007640F8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</w:t>
      </w:r>
      <w:r w:rsidR="004B1DB8" w:rsidRPr="00557614"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>Приложение №1</w:t>
      </w:r>
    </w:p>
    <w:p w:rsidR="00557614" w:rsidRPr="00557614" w:rsidRDefault="00557614" w:rsidP="0055761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</w:pPr>
      <w:r w:rsidRPr="00557614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EA04EE" w:rsidRDefault="00EA04EE" w:rsidP="00557614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</w:pPr>
      <w:r w:rsidRPr="00557614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lastRenderedPageBreak/>
        <w:t>комиссии  по оценке деятельности работников МБДОУ «</w:t>
      </w:r>
      <w:r w:rsidR="00181612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Зернышко» с</w:t>
      </w:r>
      <w:proofErr w:type="gramStart"/>
      <w:r w:rsidR="00181612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.З</w:t>
      </w:r>
      <w:proofErr w:type="gramEnd"/>
      <w:r w:rsidR="00181612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ернов</w:t>
      </w:r>
      <w:r w:rsidRPr="00557614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 xml:space="preserve">ое в соответствии с </w:t>
      </w:r>
      <w:proofErr w:type="spellStart"/>
      <w:r w:rsidRPr="00557614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профстандартом</w:t>
      </w:r>
      <w:proofErr w:type="spellEnd"/>
      <w:r w:rsidR="00557614" w:rsidRPr="00557614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57614" w:rsidRPr="00557614" w:rsidRDefault="00557614" w:rsidP="00E041A7">
      <w:pPr>
        <w:shd w:val="clear" w:color="auto" w:fill="FFFFFF"/>
        <w:spacing w:before="100" w:beforeAutospacing="1" w:after="202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7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Комиссия, рассмотрев оценочные листы эффективности деятельности работников </w:t>
      </w:r>
      <w:r w:rsidR="00E041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«</w:t>
      </w:r>
      <w:r w:rsidR="00181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Зернышко» с</w:t>
      </w:r>
      <w:proofErr w:type="gramStart"/>
      <w:r w:rsidR="00181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.З</w:t>
      </w:r>
      <w:proofErr w:type="gramEnd"/>
      <w:r w:rsidR="00181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ернов</w:t>
      </w:r>
      <w:r w:rsidR="00E041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ое</w:t>
      </w:r>
      <w:r w:rsidR="00181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041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соответствие </w:t>
      </w:r>
      <w:proofErr w:type="spellStart"/>
      <w:r w:rsidR="00E041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профстандартов</w:t>
      </w:r>
      <w:proofErr w:type="spellEnd"/>
      <w:r w:rsidR="00181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576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установила:</w:t>
      </w:r>
    </w:p>
    <w:tbl>
      <w:tblPr>
        <w:tblStyle w:val="a6"/>
        <w:tblW w:w="0" w:type="auto"/>
        <w:tblInd w:w="-1168" w:type="dxa"/>
        <w:tblLook w:val="04A0"/>
      </w:tblPr>
      <w:tblGrid>
        <w:gridCol w:w="583"/>
        <w:gridCol w:w="1602"/>
        <w:gridCol w:w="1506"/>
        <w:gridCol w:w="1685"/>
        <w:gridCol w:w="1421"/>
        <w:gridCol w:w="1702"/>
        <w:gridCol w:w="2240"/>
      </w:tblGrid>
      <w:tr w:rsidR="00E041A7" w:rsidTr="00E041A7">
        <w:tc>
          <w:tcPr>
            <w:tcW w:w="675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7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Ф.И.О. работника, который оценивается</w:t>
            </w:r>
          </w:p>
        </w:tc>
        <w:tc>
          <w:tcPr>
            <w:tcW w:w="1595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685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="00181612"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применяемый</w:t>
            </w:r>
            <w:proofErr w:type="gramEnd"/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 xml:space="preserve"> к должности </w:t>
            </w:r>
          </w:p>
        </w:tc>
        <w:tc>
          <w:tcPr>
            <w:tcW w:w="1595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Кол-во набранных баллов в оценочном листе</w:t>
            </w:r>
          </w:p>
        </w:tc>
        <w:tc>
          <w:tcPr>
            <w:tcW w:w="1596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596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Рекомендации комиссии</w:t>
            </w:r>
          </w:p>
        </w:tc>
      </w:tr>
      <w:tr w:rsidR="00E041A7" w:rsidTr="00E041A7">
        <w:tc>
          <w:tcPr>
            <w:tcW w:w="675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Петров Петр Иванович</w:t>
            </w:r>
          </w:p>
        </w:tc>
        <w:tc>
          <w:tcPr>
            <w:tcW w:w="1595" w:type="dxa"/>
          </w:tcPr>
          <w:p w:rsidR="00E041A7" w:rsidRDefault="007640F8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685" w:type="dxa"/>
          </w:tcPr>
          <w:p w:rsidR="00E041A7" w:rsidRPr="00E041A7" w:rsidRDefault="007640F8" w:rsidP="00E0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18.10.2013г. № 544-н</w:t>
            </w:r>
          </w:p>
        </w:tc>
        <w:tc>
          <w:tcPr>
            <w:tcW w:w="1595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6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0651">
              <w:rPr>
                <w:rFonts w:ascii="Times New Roman" w:hAnsi="Times New Roman" w:cs="Times New Roman"/>
                <w:sz w:val="24"/>
                <w:szCs w:val="24"/>
              </w:rPr>
              <w:t>оответствует занимаемой должности при условии выполнения рекоменд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 оценочной комиссии</w:t>
            </w:r>
          </w:p>
        </w:tc>
        <w:tc>
          <w:tcPr>
            <w:tcW w:w="1596" w:type="dxa"/>
          </w:tcPr>
          <w:p w:rsidR="00E041A7" w:rsidRDefault="00E041A7" w:rsidP="00557614">
            <w:pPr>
              <w:spacing w:before="100" w:beforeAutospacing="1" w:after="202"/>
              <w:jc w:val="center"/>
              <w:rPr>
                <w:rFonts w:ascii="yandex-sans" w:eastAsia="Times New Roman" w:hAnsi="yandex-sans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4397">
              <w:rPr>
                <w:rFonts w:ascii="Times New Roman" w:hAnsi="Times New Roman" w:cs="Times New Roman"/>
                <w:sz w:val="24"/>
                <w:szCs w:val="24"/>
              </w:rPr>
              <w:t>екомендуем направить сотрудника на дополнительное обучение или стажировку (по результатам профессионального тестирования отмечен высокий потенциал при недостатке теоретической подготовки; необходимость повышения уровня знаний в смежных областях)</w:t>
            </w:r>
          </w:p>
        </w:tc>
      </w:tr>
    </w:tbl>
    <w:p w:rsidR="00E041A7" w:rsidRDefault="00E041A7" w:rsidP="00E041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</w:pPr>
    </w:p>
    <w:p w:rsidR="00557614" w:rsidRDefault="00E041A7" w:rsidP="00E041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>Председатель комиссии</w:t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  <w:t xml:space="preserve">____________   </w:t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  <w:t>_____________</w:t>
      </w:r>
    </w:p>
    <w:p w:rsidR="00E041A7" w:rsidRDefault="00E041A7" w:rsidP="00E041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(подпись)                                                           (Ф.Инициалы)</w:t>
      </w:r>
    </w:p>
    <w:p w:rsidR="00E041A7" w:rsidRDefault="00E041A7" w:rsidP="00E041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</w:p>
    <w:p w:rsidR="00E041A7" w:rsidRDefault="00E041A7" w:rsidP="00E041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Члены комиссии:</w:t>
      </w:r>
      <w:r w:rsidR="00EE1E5E"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 w:rsidR="00EE1E5E"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 w:rsidR="00EE1E5E"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 w:rsidR="00EE1E5E"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 w:rsidR="00EE1E5E"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 xml:space="preserve">____________   </w:t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  <w:t>_____________</w:t>
      </w:r>
    </w:p>
    <w:p w:rsidR="00E041A7" w:rsidRDefault="00E041A7" w:rsidP="00E041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(подпись)                                                           (Ф.Инициалы)</w:t>
      </w:r>
    </w:p>
    <w:p w:rsidR="00EE1E5E" w:rsidRDefault="00EE1E5E" w:rsidP="00EE1E5E">
      <w:pPr>
        <w:shd w:val="clear" w:color="auto" w:fill="FFFFFF"/>
        <w:spacing w:after="0" w:line="240" w:lineRule="auto"/>
        <w:ind w:left="4248" w:firstLine="708"/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 xml:space="preserve">____________   </w:t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  <w:t>_____________</w:t>
      </w:r>
    </w:p>
    <w:p w:rsidR="00EE1E5E" w:rsidRDefault="00EE1E5E" w:rsidP="00EE1E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(подпись)                                                           (Ф.Инициалы)</w:t>
      </w:r>
    </w:p>
    <w:p w:rsidR="00EE1E5E" w:rsidRDefault="00EE1E5E" w:rsidP="00EE1E5E">
      <w:pPr>
        <w:shd w:val="clear" w:color="auto" w:fill="FFFFFF"/>
        <w:spacing w:after="0" w:line="240" w:lineRule="auto"/>
        <w:ind w:left="4956"/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 xml:space="preserve">____________   </w:t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  <w:t>_____________</w:t>
      </w:r>
    </w:p>
    <w:p w:rsidR="00EE1E5E" w:rsidRDefault="00EE1E5E" w:rsidP="00EE1E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(подпись)                                                           (Ф.Инициалы)</w:t>
      </w:r>
    </w:p>
    <w:p w:rsidR="00EE1E5E" w:rsidRDefault="00EE1E5E" w:rsidP="00EE1E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 xml:space="preserve">____________   </w:t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yandex-sans" w:eastAsia="Times New Roman" w:hAnsi="yandex-sans" w:cs="Times New Roman"/>
          <w:bCs/>
          <w:color w:val="000000"/>
          <w:sz w:val="24"/>
          <w:szCs w:val="24"/>
          <w:lang w:eastAsia="ru-RU"/>
        </w:rPr>
        <w:tab/>
        <w:t>_____________</w:t>
      </w:r>
    </w:p>
    <w:p w:rsidR="00EE1E5E" w:rsidRDefault="00EE1E5E" w:rsidP="00EE1E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  <w:r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(подпись)                                                           (Ф.Инициалы)</w:t>
      </w:r>
    </w:p>
    <w:p w:rsidR="00EE1E5E" w:rsidRDefault="00EE1E5E" w:rsidP="00EE1E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</w:p>
    <w:p w:rsidR="00EE1E5E" w:rsidRDefault="00EE1E5E" w:rsidP="00EE1E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</w:p>
    <w:p w:rsidR="00EE1E5E" w:rsidRDefault="00EE1E5E" w:rsidP="00EE1E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</w:p>
    <w:p w:rsidR="00EE1E5E" w:rsidRDefault="00EE1E5E" w:rsidP="00EE1E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</w:p>
    <w:p w:rsidR="00EE1E5E" w:rsidRDefault="00EE1E5E" w:rsidP="00EE1E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</w:p>
    <w:p w:rsidR="00EE1E5E" w:rsidRDefault="00EE1E5E" w:rsidP="00E041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Cs/>
          <w:color w:val="000000"/>
          <w:sz w:val="24"/>
          <w:szCs w:val="24"/>
          <w:vertAlign w:val="superscript"/>
          <w:lang w:eastAsia="ru-RU"/>
        </w:rPr>
      </w:pPr>
    </w:p>
    <w:p w:rsidR="007640F8" w:rsidRPr="00CA01B1" w:rsidRDefault="007640F8" w:rsidP="007640F8">
      <w:pPr>
        <w:spacing w:before="100" w:beforeAutospacing="1" w:after="202" w:line="240" w:lineRule="auto"/>
        <w:jc w:val="right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CA01B1">
        <w:rPr>
          <w:rFonts w:ascii="yandex-sans" w:eastAsia="Times New Roman" w:hAnsi="yandex-sans" w:cs="Times New Roman"/>
          <w:bCs/>
          <w:color w:val="000000"/>
          <w:sz w:val="25"/>
          <w:szCs w:val="25"/>
          <w:lang w:eastAsia="ru-RU"/>
        </w:rPr>
        <w:t>Приложение №</w:t>
      </w:r>
      <w:r w:rsidR="00CA01B1" w:rsidRPr="00CA01B1">
        <w:rPr>
          <w:rFonts w:ascii="yandex-sans" w:eastAsia="Times New Roman" w:hAnsi="yandex-sans" w:cs="Times New Roman"/>
          <w:bCs/>
          <w:color w:val="000000"/>
          <w:sz w:val="25"/>
          <w:szCs w:val="25"/>
          <w:lang w:eastAsia="ru-RU"/>
        </w:rPr>
        <w:t>2</w:t>
      </w:r>
    </w:p>
    <w:p w:rsidR="007640F8" w:rsidRPr="007640F8" w:rsidRDefault="00CA01B1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 самооценки воспитателя МБДОУ «Зернышко</w:t>
      </w:r>
      <w:r w:rsidR="007640F8" w:rsidRPr="00764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в соответствии с профессиональным стандартом.</w:t>
      </w: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7640F8" w:rsidRPr="007640F8" w:rsidRDefault="007640F8" w:rsidP="00CA01B1">
      <w:pPr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Ф.И.О. </w:t>
      </w:r>
      <w:r w:rsidRPr="00764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_______________________________</w:t>
      </w:r>
    </w:p>
    <w:p w:rsidR="007640F8" w:rsidRPr="007640F8" w:rsidRDefault="007640F8" w:rsidP="00CA01B1">
      <w:pPr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proofErr w:type="spellStart"/>
      <w:r w:rsidRPr="00764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Должность_______________________________категория</w:t>
      </w:r>
      <w:proofErr w:type="spellEnd"/>
      <w:r w:rsidRPr="00764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</w:t>
      </w:r>
    </w:p>
    <w:p w:rsidR="007640F8" w:rsidRPr="007640F8" w:rsidRDefault="007640F8" w:rsidP="00CA01B1">
      <w:pPr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проведения </w:t>
      </w:r>
      <w:r w:rsidRPr="007640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самооценки _.</w:t>
      </w: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Уровень владения трудовой функцией.</w:t>
      </w: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«Общепедагогическая функция. Обучение» A/01.6</w:t>
      </w:r>
    </w:p>
    <w:p w:rsidR="007640F8" w:rsidRPr="007640F8" w:rsidRDefault="007640F8" w:rsidP="007640F8">
      <w:pPr>
        <w:spacing w:before="100" w:beforeAutospacing="1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6"/>
        <w:gridCol w:w="7550"/>
        <w:gridCol w:w="1304"/>
      </w:tblGrid>
      <w:tr w:rsidR="007640F8" w:rsidRPr="007640F8" w:rsidTr="007640F8">
        <w:trPr>
          <w:tblCellSpacing w:w="0" w:type="dxa"/>
          <w:jc w:val="center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проведение учебных занятий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универсальных учебных действий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обучению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</w:t>
            </w:r>
            <w:proofErr w:type="spellStart"/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ИКТ-компетентностями</w:t>
            </w:r>
            <w:proofErr w:type="spellEnd"/>
            <w:proofErr w:type="gram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общепользовательская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ИКТ-компетентность;</w:t>
            </w:r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общепедагогическая</w:t>
            </w:r>
            <w:proofErr w:type="gram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ИКТ-компетентность;</w:t>
            </w:r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предметно-педагогическая</w:t>
            </w:r>
            <w:proofErr w:type="gram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ИКТ-</w:t>
            </w:r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компетентность (отражающая</w:t>
            </w:r>
            <w:proofErr w:type="gramEnd"/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профессиональную</w:t>
            </w:r>
            <w:proofErr w:type="gram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ИКТ-компетентность</w:t>
            </w:r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соответствующей области человеческой</w:t>
            </w:r>
          </w:p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деятельности)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Организовывать различные виды внеурочной деятельности: </w:t>
            </w: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игровую</w:t>
            </w:r>
            <w:proofErr w:type="gram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учебно-исследовательскую, художественно-продуктивную,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культурно-досуговую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методики преподавания, основные принципы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программа и методика </w:t>
            </w: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 по</w:t>
            </w:r>
            <w:proofErr w:type="gram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данному предмету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Конвенция о правах ребенка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законодательство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rHeight w:val="1890"/>
          <w:tblCellSpacing w:w="0" w:type="dxa"/>
          <w:jc w:val="center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характеристики</w:t>
            </w: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0F8" w:rsidRPr="007640F8" w:rsidRDefault="007640F8" w:rsidP="00CA01B1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Уровень владения трудовой функцией</w:t>
      </w:r>
    </w:p>
    <w:p w:rsidR="007640F8" w:rsidRPr="007640F8" w:rsidRDefault="007640F8" w:rsidP="00CA01B1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«Воспитательная деятельность» A/02.6</w:t>
      </w:r>
    </w:p>
    <w:p w:rsidR="007640F8" w:rsidRPr="007640F8" w:rsidRDefault="007640F8" w:rsidP="00CA01B1">
      <w:pPr>
        <w:spacing w:before="100" w:beforeAutospacing="1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6"/>
        <w:gridCol w:w="6991"/>
        <w:gridCol w:w="892"/>
      </w:tblGrid>
      <w:tr w:rsidR="007640F8" w:rsidRPr="007640F8" w:rsidTr="007640F8">
        <w:trPr>
          <w:tblCellSpacing w:w="0" w:type="dxa"/>
          <w:jc w:val="center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Регулирование поведения </w:t>
            </w: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обеспечения безопасной образовательной среды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и принятие четких правил поведения обучающимися в </w:t>
            </w: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реализация воспитательных программ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жизни</w:t>
            </w:r>
            <w:proofErr w:type="gram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возможные девиации, приемы их диагностики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методики воспитательной работы, основные принципы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деятельностного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rHeight w:val="1530"/>
          <w:tblCellSpacing w:w="0" w:type="dxa"/>
          <w:jc w:val="center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характеристики</w:t>
            </w:r>
          </w:p>
        </w:tc>
        <w:tc>
          <w:tcPr>
            <w:tcW w:w="3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bookmarkStart w:id="1" w:name="Par304"/>
      <w:bookmarkEnd w:id="1"/>
      <w:r w:rsidRPr="00764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Уровень владения трудовой функцией</w:t>
      </w: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«Развивающая деятельность» A/03.6</w:t>
      </w:r>
    </w:p>
    <w:p w:rsidR="007640F8" w:rsidRPr="007640F8" w:rsidRDefault="007640F8" w:rsidP="007640F8">
      <w:pPr>
        <w:spacing w:before="100" w:beforeAutospacing="1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6"/>
        <w:gridCol w:w="7074"/>
        <w:gridCol w:w="809"/>
      </w:tblGrid>
      <w:tr w:rsidR="007640F8" w:rsidRPr="007640F8" w:rsidTr="007640F8">
        <w:trPr>
          <w:tblCellSpacing w:w="0" w:type="dxa"/>
          <w:jc w:val="center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аутисты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дети с синдромом дефицита внимания и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гиперактивностью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адресной помощи </w:t>
            </w: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обучающимся</w:t>
            </w:r>
            <w:proofErr w:type="gramEnd"/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Взаимодействие с другими специалистами в рамках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психолого-медико-педагогического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консилиума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системы регуляции поведения и деятельности </w:t>
            </w: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развивающий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детско-взрослые сообщества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и технологии учета возрастных особенностей обучающихся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rHeight w:val="1380"/>
          <w:tblCellSpacing w:w="0" w:type="dxa"/>
          <w:jc w:val="center"/>
        </w:trPr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характеристики</w:t>
            </w:r>
          </w:p>
        </w:tc>
        <w:tc>
          <w:tcPr>
            <w:tcW w:w="4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0F8" w:rsidRPr="007640F8" w:rsidRDefault="007640F8" w:rsidP="007640F8">
      <w:pPr>
        <w:spacing w:before="100" w:beforeAutospacing="1" w:after="25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64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Уровень владения трудовой функцией</w:t>
      </w: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«Педагогическая деятельность по реализации программ дошкольного образования» B/01.5</w:t>
      </w:r>
    </w:p>
    <w:p w:rsidR="007640F8" w:rsidRPr="007640F8" w:rsidRDefault="007640F8" w:rsidP="007640F8">
      <w:pPr>
        <w:spacing w:before="100" w:beforeAutospacing="1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2"/>
        <w:gridCol w:w="7489"/>
        <w:gridCol w:w="1299"/>
      </w:tblGrid>
      <w:tr w:rsidR="007640F8" w:rsidRPr="007640F8" w:rsidTr="007640F8">
        <w:trPr>
          <w:tblCellSpacing w:w="0" w:type="dxa"/>
          <w:jc w:val="center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Планирование и реализация образовательной работы в группе детей раннего и/или дошкольного возраста в соответствии с федеральными государственными </w:t>
            </w: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образовательными стандартами и основными образовательными программами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психологической готовности к школьному обучению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использование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недирективной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ИКТ-компетентностями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640F8" w:rsidRPr="007640F8" w:rsidRDefault="007640F8" w:rsidP="0076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тенденции развития дошкольного образования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0F8" w:rsidRPr="007640F8" w:rsidTr="007640F8">
        <w:trPr>
          <w:trHeight w:val="1875"/>
          <w:tblCellSpacing w:w="0" w:type="dxa"/>
          <w:jc w:val="center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характер</w:t>
            </w:r>
            <w:r w:rsidRPr="00764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истики</w:t>
            </w:r>
          </w:p>
        </w:tc>
        <w:tc>
          <w:tcPr>
            <w:tcW w:w="8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40F8" w:rsidRPr="007640F8" w:rsidRDefault="007640F8" w:rsidP="00764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0F8" w:rsidRPr="007640F8" w:rsidRDefault="007640F8" w:rsidP="007640F8">
      <w:pPr>
        <w:spacing w:before="100" w:beforeAutospacing="1" w:after="25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yandex-sans" w:eastAsia="Times New Roman" w:hAnsi="yandex-sans" w:cs="Times New Roman"/>
          <w:b/>
          <w:bCs/>
          <w:color w:val="000000"/>
          <w:sz w:val="25"/>
          <w:szCs w:val="25"/>
          <w:u w:val="single"/>
          <w:lang w:eastAsia="ru-RU"/>
        </w:rPr>
        <w:t>Оценка по показателям осуществляется в трехбалльной системе:</w:t>
      </w:r>
    </w:p>
    <w:p w:rsidR="007640F8" w:rsidRPr="007640F8" w:rsidRDefault="007640F8" w:rsidP="007640F8">
      <w:pPr>
        <w:numPr>
          <w:ilvl w:val="0"/>
          <w:numId w:val="30"/>
        </w:numPr>
        <w:spacing w:before="100" w:beforeAutospacing="1" w:after="0" w:line="240" w:lineRule="auto"/>
        <w:ind w:left="887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yandex-sans" w:eastAsia="Times New Roman" w:hAnsi="yandex-sans" w:cs="Times New Roman"/>
          <w:b/>
          <w:bCs/>
          <w:i/>
          <w:iCs/>
          <w:color w:val="000000"/>
          <w:sz w:val="25"/>
          <w:szCs w:val="25"/>
          <w:lang w:eastAsia="ru-RU"/>
        </w:rPr>
        <w:t xml:space="preserve">«2» - данным требования </w:t>
      </w:r>
      <w:proofErr w:type="spellStart"/>
      <w:r w:rsidRPr="007640F8">
        <w:rPr>
          <w:rFonts w:ascii="yandex-sans" w:eastAsia="Times New Roman" w:hAnsi="yandex-sans" w:cs="Times New Roman"/>
          <w:b/>
          <w:bCs/>
          <w:i/>
          <w:iCs/>
          <w:color w:val="000000"/>
          <w:sz w:val="25"/>
          <w:szCs w:val="25"/>
          <w:lang w:eastAsia="ru-RU"/>
        </w:rPr>
        <w:t>профстандарта</w:t>
      </w:r>
      <w:proofErr w:type="spellEnd"/>
      <w:r w:rsidRPr="007640F8">
        <w:rPr>
          <w:rFonts w:ascii="yandex-sans" w:eastAsia="Times New Roman" w:hAnsi="yandex-sans" w:cs="Times New Roman"/>
          <w:b/>
          <w:bCs/>
          <w:i/>
          <w:iCs/>
          <w:color w:val="000000"/>
          <w:sz w:val="25"/>
          <w:szCs w:val="25"/>
          <w:lang w:eastAsia="ru-RU"/>
        </w:rPr>
        <w:t xml:space="preserve"> владею достаточно полно, всесторонне (требование выполняется на оптимальном уровне);</w:t>
      </w:r>
    </w:p>
    <w:p w:rsidR="007640F8" w:rsidRPr="007640F8" w:rsidRDefault="007640F8" w:rsidP="007640F8">
      <w:pPr>
        <w:numPr>
          <w:ilvl w:val="0"/>
          <w:numId w:val="30"/>
        </w:numPr>
        <w:spacing w:before="100" w:beforeAutospacing="1" w:after="0" w:line="240" w:lineRule="auto"/>
        <w:ind w:left="887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yandex-sans" w:eastAsia="Times New Roman" w:hAnsi="yandex-sans" w:cs="Times New Roman"/>
          <w:b/>
          <w:bCs/>
          <w:i/>
          <w:iCs/>
          <w:color w:val="000000"/>
          <w:sz w:val="25"/>
          <w:szCs w:val="25"/>
          <w:lang w:eastAsia="ru-RU"/>
        </w:rPr>
        <w:t xml:space="preserve">«1» - данным требованием </w:t>
      </w:r>
      <w:proofErr w:type="spellStart"/>
      <w:r w:rsidRPr="007640F8">
        <w:rPr>
          <w:rFonts w:ascii="yandex-sans" w:eastAsia="Times New Roman" w:hAnsi="yandex-sans" w:cs="Times New Roman"/>
          <w:b/>
          <w:bCs/>
          <w:i/>
          <w:iCs/>
          <w:color w:val="000000"/>
          <w:sz w:val="25"/>
          <w:szCs w:val="25"/>
          <w:lang w:eastAsia="ru-RU"/>
        </w:rPr>
        <w:t>профстандарта</w:t>
      </w:r>
      <w:proofErr w:type="spellEnd"/>
      <w:r w:rsidRPr="007640F8">
        <w:rPr>
          <w:rFonts w:ascii="yandex-sans" w:eastAsia="Times New Roman" w:hAnsi="yandex-sans" w:cs="Times New Roman"/>
          <w:b/>
          <w:bCs/>
          <w:i/>
          <w:iCs/>
          <w:color w:val="000000"/>
          <w:sz w:val="25"/>
          <w:szCs w:val="25"/>
          <w:lang w:eastAsia="ru-RU"/>
        </w:rPr>
        <w:t xml:space="preserve"> владею частично (есть резервы или недостатки при выполнении требования);</w:t>
      </w:r>
    </w:p>
    <w:p w:rsidR="007640F8" w:rsidRPr="007640F8" w:rsidRDefault="007640F8" w:rsidP="007640F8">
      <w:pPr>
        <w:numPr>
          <w:ilvl w:val="0"/>
          <w:numId w:val="30"/>
        </w:numPr>
        <w:spacing w:before="100" w:beforeAutospacing="1" w:after="0" w:line="240" w:lineRule="auto"/>
        <w:ind w:left="887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7640F8">
        <w:rPr>
          <w:rFonts w:ascii="yandex-sans" w:eastAsia="Times New Roman" w:hAnsi="yandex-sans" w:cs="Times New Roman"/>
          <w:b/>
          <w:bCs/>
          <w:i/>
          <w:iCs/>
          <w:color w:val="000000"/>
          <w:sz w:val="25"/>
          <w:szCs w:val="25"/>
          <w:lang w:eastAsia="ru-RU"/>
        </w:rPr>
        <w:t xml:space="preserve">«0» - данным требованием </w:t>
      </w:r>
      <w:proofErr w:type="spellStart"/>
      <w:r w:rsidRPr="007640F8">
        <w:rPr>
          <w:rFonts w:ascii="yandex-sans" w:eastAsia="Times New Roman" w:hAnsi="yandex-sans" w:cs="Times New Roman"/>
          <w:b/>
          <w:bCs/>
          <w:i/>
          <w:iCs/>
          <w:color w:val="000000"/>
          <w:sz w:val="25"/>
          <w:szCs w:val="25"/>
          <w:lang w:eastAsia="ru-RU"/>
        </w:rPr>
        <w:t>профстандарта</w:t>
      </w:r>
      <w:proofErr w:type="spellEnd"/>
      <w:r w:rsidRPr="007640F8">
        <w:rPr>
          <w:rFonts w:ascii="yandex-sans" w:eastAsia="Times New Roman" w:hAnsi="yandex-sans" w:cs="Times New Roman"/>
          <w:b/>
          <w:bCs/>
          <w:i/>
          <w:iCs/>
          <w:color w:val="000000"/>
          <w:sz w:val="25"/>
          <w:szCs w:val="25"/>
          <w:lang w:eastAsia="ru-RU"/>
        </w:rPr>
        <w:t xml:space="preserve"> не владею (требования практически не выполняются).</w:t>
      </w:r>
    </w:p>
    <w:p w:rsidR="007640F8" w:rsidRPr="007640F8" w:rsidRDefault="007640F8" w:rsidP="007640F8">
      <w:pPr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7640F8" w:rsidRPr="007640F8" w:rsidRDefault="007640F8" w:rsidP="007640F8">
      <w:pPr>
        <w:spacing w:before="100" w:beforeAutospacing="1" w:line="240" w:lineRule="auto"/>
        <w:jc w:val="center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4B1DB8" w:rsidRPr="004B1DB8" w:rsidRDefault="004B1DB8" w:rsidP="004B1DB8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E3C0D" w:rsidRDefault="002E3C0D"/>
    <w:sectPr w:rsidR="002E3C0D" w:rsidSect="008C09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9EC"/>
    <w:multiLevelType w:val="multilevel"/>
    <w:tmpl w:val="87181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8256D"/>
    <w:multiLevelType w:val="multilevel"/>
    <w:tmpl w:val="11A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C01B7"/>
    <w:multiLevelType w:val="multilevel"/>
    <w:tmpl w:val="F606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0460D"/>
    <w:multiLevelType w:val="multilevel"/>
    <w:tmpl w:val="2A9CED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96233"/>
    <w:multiLevelType w:val="multilevel"/>
    <w:tmpl w:val="396A1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E577A"/>
    <w:multiLevelType w:val="multilevel"/>
    <w:tmpl w:val="3CE8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43984"/>
    <w:multiLevelType w:val="multilevel"/>
    <w:tmpl w:val="6EB6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17603"/>
    <w:multiLevelType w:val="multilevel"/>
    <w:tmpl w:val="2D62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46B3D"/>
    <w:multiLevelType w:val="multilevel"/>
    <w:tmpl w:val="8D522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222C28"/>
    <w:multiLevelType w:val="multilevel"/>
    <w:tmpl w:val="6572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E50875"/>
    <w:multiLevelType w:val="multilevel"/>
    <w:tmpl w:val="5144F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E07CD1"/>
    <w:multiLevelType w:val="multilevel"/>
    <w:tmpl w:val="7D44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834BE"/>
    <w:multiLevelType w:val="multilevel"/>
    <w:tmpl w:val="1DB29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691E64"/>
    <w:multiLevelType w:val="multilevel"/>
    <w:tmpl w:val="1F4AB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E0341A"/>
    <w:multiLevelType w:val="multilevel"/>
    <w:tmpl w:val="1DB29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33980"/>
    <w:multiLevelType w:val="multilevel"/>
    <w:tmpl w:val="38D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FF3BE9"/>
    <w:multiLevelType w:val="multilevel"/>
    <w:tmpl w:val="4F9C8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214BAF"/>
    <w:multiLevelType w:val="hybridMultilevel"/>
    <w:tmpl w:val="EB6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F5DB1"/>
    <w:multiLevelType w:val="multilevel"/>
    <w:tmpl w:val="5108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8B24CB"/>
    <w:multiLevelType w:val="multilevel"/>
    <w:tmpl w:val="91F62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B85621"/>
    <w:multiLevelType w:val="multilevel"/>
    <w:tmpl w:val="D652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1633A5"/>
    <w:multiLevelType w:val="hybridMultilevel"/>
    <w:tmpl w:val="5E40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D44B1"/>
    <w:multiLevelType w:val="multilevel"/>
    <w:tmpl w:val="1DB29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ED2608"/>
    <w:multiLevelType w:val="multilevel"/>
    <w:tmpl w:val="82DCD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63D05"/>
    <w:multiLevelType w:val="multilevel"/>
    <w:tmpl w:val="62CA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496276"/>
    <w:multiLevelType w:val="multilevel"/>
    <w:tmpl w:val="25B86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E1732B"/>
    <w:multiLevelType w:val="multilevel"/>
    <w:tmpl w:val="2FB46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C54751"/>
    <w:multiLevelType w:val="multilevel"/>
    <w:tmpl w:val="5C7C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065AA1"/>
    <w:multiLevelType w:val="multilevel"/>
    <w:tmpl w:val="56AA4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186BD2"/>
    <w:multiLevelType w:val="hybridMultilevel"/>
    <w:tmpl w:val="35AA3C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6"/>
  </w:num>
  <w:num w:numId="3">
    <w:abstractNumId w:val="2"/>
  </w:num>
  <w:num w:numId="4">
    <w:abstractNumId w:val="10"/>
  </w:num>
  <w:num w:numId="5">
    <w:abstractNumId w:val="7"/>
  </w:num>
  <w:num w:numId="6">
    <w:abstractNumId w:val="19"/>
  </w:num>
  <w:num w:numId="7">
    <w:abstractNumId w:val="1"/>
  </w:num>
  <w:num w:numId="8">
    <w:abstractNumId w:val="9"/>
  </w:num>
  <w:num w:numId="9">
    <w:abstractNumId w:val="8"/>
  </w:num>
  <w:num w:numId="10">
    <w:abstractNumId w:val="24"/>
  </w:num>
  <w:num w:numId="11">
    <w:abstractNumId w:val="18"/>
  </w:num>
  <w:num w:numId="12">
    <w:abstractNumId w:val="16"/>
  </w:num>
  <w:num w:numId="13">
    <w:abstractNumId w:val="27"/>
  </w:num>
  <w:num w:numId="14">
    <w:abstractNumId w:val="13"/>
  </w:num>
  <w:num w:numId="15">
    <w:abstractNumId w:val="23"/>
  </w:num>
  <w:num w:numId="16">
    <w:abstractNumId w:val="15"/>
  </w:num>
  <w:num w:numId="17">
    <w:abstractNumId w:val="12"/>
  </w:num>
  <w:num w:numId="18">
    <w:abstractNumId w:val="3"/>
  </w:num>
  <w:num w:numId="19">
    <w:abstractNumId w:val="28"/>
  </w:num>
  <w:num w:numId="20">
    <w:abstractNumId w:val="5"/>
  </w:num>
  <w:num w:numId="21">
    <w:abstractNumId w:val="4"/>
  </w:num>
  <w:num w:numId="22">
    <w:abstractNumId w:val="0"/>
  </w:num>
  <w:num w:numId="23">
    <w:abstractNumId w:val="25"/>
  </w:num>
  <w:num w:numId="24">
    <w:abstractNumId w:val="11"/>
  </w:num>
  <w:num w:numId="25">
    <w:abstractNumId w:val="17"/>
  </w:num>
  <w:num w:numId="26">
    <w:abstractNumId w:val="29"/>
  </w:num>
  <w:num w:numId="27">
    <w:abstractNumId w:val="21"/>
  </w:num>
  <w:num w:numId="28">
    <w:abstractNumId w:val="14"/>
  </w:num>
  <w:num w:numId="29">
    <w:abstractNumId w:val="2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6C75"/>
    <w:rsid w:val="00004B17"/>
    <w:rsid w:val="000A306E"/>
    <w:rsid w:val="0013028F"/>
    <w:rsid w:val="00181612"/>
    <w:rsid w:val="00264D78"/>
    <w:rsid w:val="002B0BF1"/>
    <w:rsid w:val="002E3C0D"/>
    <w:rsid w:val="00360651"/>
    <w:rsid w:val="003D4349"/>
    <w:rsid w:val="003E25F7"/>
    <w:rsid w:val="0040251C"/>
    <w:rsid w:val="004A6C75"/>
    <w:rsid w:val="004B1DB8"/>
    <w:rsid w:val="004D7487"/>
    <w:rsid w:val="00552104"/>
    <w:rsid w:val="00557614"/>
    <w:rsid w:val="00607B7D"/>
    <w:rsid w:val="006700FB"/>
    <w:rsid w:val="006A7807"/>
    <w:rsid w:val="006B12AA"/>
    <w:rsid w:val="00743A0D"/>
    <w:rsid w:val="007640F8"/>
    <w:rsid w:val="007B12BC"/>
    <w:rsid w:val="008677F9"/>
    <w:rsid w:val="008C09CF"/>
    <w:rsid w:val="008E4397"/>
    <w:rsid w:val="0093770B"/>
    <w:rsid w:val="00940B5B"/>
    <w:rsid w:val="00A94666"/>
    <w:rsid w:val="00AB5DC7"/>
    <w:rsid w:val="00AC610B"/>
    <w:rsid w:val="00B726AB"/>
    <w:rsid w:val="00C06D45"/>
    <w:rsid w:val="00CA01B1"/>
    <w:rsid w:val="00D644B2"/>
    <w:rsid w:val="00D81201"/>
    <w:rsid w:val="00DD286F"/>
    <w:rsid w:val="00E041A7"/>
    <w:rsid w:val="00EA04EE"/>
    <w:rsid w:val="00EE1E5E"/>
    <w:rsid w:val="00F07DDF"/>
    <w:rsid w:val="00F6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B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210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B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B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21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B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0893">
                  <w:marLeft w:val="167"/>
                  <w:marRight w:val="167"/>
                  <w:marTop w:val="335"/>
                  <w:marBottom w:val="13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8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U2lRR2hrMm1VaW9pcTJTVERTSzFhSVROVnhYeFl3V1pyXzFaR0YteElHZFU5ZVY5X3cwa1dBSHNTSm1td29fVHIzOXdpd0JUbnQ4bEtleFdoYUpZdnVlQmxDSS1uX2JrckNacWNZTXEwV3JUMFRrdDFTNjNiaktBMk5Kc2V5RmF3&amp;b64e=2&amp;sign=cc99fd9dd7610296e285c58268e7e198&amp;keyno=17" TargetMode="External"/><Relationship Id="rId5" Type="http://schemas.openxmlformats.org/officeDocument/2006/relationships/hyperlink" Target="https://clck.yandex.ru/redir/nWO_r1F33ck?data=NnBZTWRhdFZKOHQxUjhzSWFYVGhXU2lRR2hrMm1VaW9pcTJTVERTSzFhSVROVnhYeFl3V1ppcUNvY0NleWpqeXFmT2dTdGlya2VPRjFTejFVU1lZVjBadkdheldWNy1TNDJNTXJudnhkTElMdjdGOTctWmh3TDdyNFV5aHFFN3M5TlZOLTVKQmZKX1dZbDBfc3pPRWpaYTNvZkI1SWQzd1RHRFhNUTBySTI4&amp;b64e=2&amp;sign=b3a1ed6577ac04bd46bff24adbe5ab9d&amp;keyno=1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4988</Words>
  <Characters>28433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95</cp:lastModifiedBy>
  <cp:revision>2</cp:revision>
  <dcterms:created xsi:type="dcterms:W3CDTF">2018-03-22T10:30:00Z</dcterms:created>
  <dcterms:modified xsi:type="dcterms:W3CDTF">2018-03-22T10:30:00Z</dcterms:modified>
</cp:coreProperties>
</file>